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18:1-28 </w:t>
      </w:r>
    </w:p>
    <w:p w:rsidR="00000000" w:rsidDel="00000000" w:rsidP="00000000" w:rsidRDefault="00000000" w:rsidRPr="00000000" w14:paraId="00000002">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verses 18:9</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DO NOT BE AFRAID; KEEP ON SPEAKING</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120"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Who did Paul meet in Corinth, and what was their occupation (1-3)? </w:t>
      </w:r>
      <w:r w:rsidDel="00000000" w:rsidR="00000000" w:rsidRPr="00000000">
        <w:rPr>
          <w:rFonts w:ascii="Book Antiqua" w:cs="Book Antiqua" w:eastAsia="Book Antiqua" w:hAnsi="Book Antiqua"/>
          <w:color w:val="0e101a"/>
          <w:sz w:val="24"/>
          <w:szCs w:val="24"/>
          <w:rtl w:val="0"/>
        </w:rPr>
        <w:t xml:space="preserve">What did Paul devote himself exclusively to, and what was the outcome (4-8)? </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120"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e101a"/>
          <w:sz w:val="24"/>
          <w:szCs w:val="24"/>
          <w:rtl w:val="0"/>
        </w:rPr>
        <w:t xml:space="preserve">In what way did the Lord encourage Paul (9-10)?</w:t>
      </w:r>
      <w:r w:rsidDel="00000000" w:rsidR="00000000" w:rsidRPr="00000000">
        <w:rPr>
          <w:rFonts w:ascii="Book Antiqua" w:cs="Book Antiqua" w:eastAsia="Book Antiqua" w:hAnsi="Book Antiqua"/>
          <w:color w:val="0d0d0d"/>
          <w:sz w:val="24"/>
          <w:szCs w:val="24"/>
          <w:rtl w:val="0"/>
        </w:rPr>
        <w:t xml:space="preserve"> How did Paul respond to the encouragement he received from the Lord (11)?</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120"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actions did the Jews of Corinth take against Paul's ministry (12-13)? How did the Lord ensure Paul's safety during these trials (14-17)?</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120"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Before leaving for Syria, what did Paul do, and what was the reason behind it (18)? Can you describe the path Paul took from Corinth to the region of Galatia (19-23)? </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120"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Who was Apollos (24)? How did Priscilla and Aquila assist Apollos (25-26)? How did Apollos contribute to the believers in Achaia (27-28)?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