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17:1-34 </w:t>
      </w:r>
    </w:p>
    <w:p w:rsidR="00000000" w:rsidDel="00000000" w:rsidP="00000000" w:rsidRDefault="00000000" w:rsidRPr="00000000" w14:paraId="00000002">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verses 17:11</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jc w:val="center"/>
        <w:rPr>
          <w:rFonts w:ascii="Book Antiqua" w:cs="Book Antiqua" w:eastAsia="Book Antiqua" w:hAnsi="Book Antiqua"/>
          <w:b w:val="1"/>
          <w:color w:val="0d0d0d"/>
          <w:sz w:val="28"/>
          <w:szCs w:val="28"/>
        </w:rPr>
      </w:pPr>
      <w:r w:rsidDel="00000000" w:rsidR="00000000" w:rsidRPr="00000000">
        <w:rPr>
          <w:rFonts w:ascii="Book Antiqua" w:cs="Book Antiqua" w:eastAsia="Book Antiqua" w:hAnsi="Book Antiqua"/>
          <w:b w:val="1"/>
          <w:color w:val="0d0d0d"/>
          <w:sz w:val="28"/>
          <w:szCs w:val="28"/>
          <w:rtl w:val="0"/>
        </w:rPr>
        <w:t xml:space="preserve">PAUL’S MINISTRY IN THESSALONICA, BEREA, AND ATHENS</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sz w:val="24"/>
          <w:szCs w:val="24"/>
          <w:u w:val="none"/>
        </w:rPr>
      </w:pPr>
      <w:r w:rsidDel="00000000" w:rsidR="00000000" w:rsidRPr="00000000">
        <w:rPr>
          <w:rFonts w:ascii="Book Antiqua" w:cs="Book Antiqua" w:eastAsia="Book Antiqua" w:hAnsi="Book Antiqua"/>
          <w:color w:val="0e101a"/>
          <w:sz w:val="24"/>
          <w:szCs w:val="24"/>
          <w:rtl w:val="0"/>
        </w:rPr>
        <w:t xml:space="preserve">What message did Paul preach in Thessalonica, and what were its key themes  (1-3)? How did the people in Thessalonica react to the message they heard (4-5a)? What events unfolded in Thessalonica as a result of the jealousy of some of the Jews (5b-9)?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ind w:left="720" w:firstLine="0"/>
        <w:rPr>
          <w:rFonts w:ascii="Book Antiqua" w:cs="Book Antiqua" w:eastAsia="Book Antiqua" w:hAnsi="Book Antiqua"/>
          <w:color w:val="0e101a"/>
          <w:sz w:val="24"/>
          <w:szCs w:val="24"/>
        </w:rPr>
      </w:pPr>
      <w:r w:rsidDel="00000000" w:rsidR="00000000" w:rsidRPr="00000000">
        <w:rPr>
          <w:rtl w:val="0"/>
        </w:rPr>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sz w:val="24"/>
          <w:szCs w:val="24"/>
          <w:u w:val="none"/>
        </w:rPr>
      </w:pPr>
      <w:r w:rsidDel="00000000" w:rsidR="00000000" w:rsidRPr="00000000">
        <w:rPr>
          <w:rFonts w:ascii="Book Antiqua" w:cs="Book Antiqua" w:eastAsia="Book Antiqua" w:hAnsi="Book Antiqua"/>
          <w:color w:val="0e101a"/>
          <w:sz w:val="24"/>
          <w:szCs w:val="24"/>
          <w:rtl w:val="0"/>
        </w:rPr>
        <w:t xml:space="preserve">How did the Berean Jews demonstrate a more noble character compared to those in Thessalonica (10-11)? What were the outcomes of their noble response, and how did God work through it (12)? What challenges and opposition arose, and how did the adversaries attempt to hinder the work of God (13-15)?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ind w:left="720" w:firstLine="0"/>
        <w:rPr>
          <w:rFonts w:ascii="Book Antiqua" w:cs="Book Antiqua" w:eastAsia="Book Antiqua" w:hAnsi="Book Antiqua"/>
          <w:color w:val="0e101a"/>
          <w:sz w:val="24"/>
          <w:szCs w:val="24"/>
        </w:rPr>
      </w:pPr>
      <w:r w:rsidDel="00000000" w:rsidR="00000000" w:rsidRPr="00000000">
        <w:rPr>
          <w:rtl w:val="0"/>
        </w:rPr>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e101a"/>
          <w:sz w:val="24"/>
          <w:szCs w:val="24"/>
          <w:u w:val="none"/>
        </w:rPr>
      </w:pPr>
      <w:r w:rsidDel="00000000" w:rsidR="00000000" w:rsidRPr="00000000">
        <w:rPr>
          <w:rFonts w:ascii="Book Antiqua" w:cs="Book Antiqua" w:eastAsia="Book Antiqua" w:hAnsi="Book Antiqua"/>
          <w:color w:val="0e101a"/>
          <w:sz w:val="24"/>
          <w:szCs w:val="24"/>
          <w:rtl w:val="0"/>
        </w:rPr>
        <w:t xml:space="preserve">What caused Paul to feel greatly distressed in Athens (16)? How did Paul engage in discussions with the philosophers in Athens, and what issues or ideas were debated (17-21)? What strategy did Paul use to connect with the people of Athens and present the gospel to them (22-23)?</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ind w:left="720" w:firstLine="0"/>
        <w:rPr>
          <w:rFonts w:ascii="Book Antiqua" w:cs="Book Antiqua" w:eastAsia="Book Antiqua" w:hAnsi="Book Antiqua"/>
          <w:color w:val="0e101a"/>
          <w:sz w:val="24"/>
          <w:szCs w:val="24"/>
        </w:rPr>
      </w:pPr>
      <w:r w:rsidDel="00000000" w:rsidR="00000000" w:rsidRPr="00000000">
        <w:rPr>
          <w:rtl w:val="0"/>
        </w:rPr>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e101a"/>
          <w:sz w:val="24"/>
          <w:szCs w:val="24"/>
          <w:u w:val="none"/>
        </w:rPr>
      </w:pPr>
      <w:r w:rsidDel="00000000" w:rsidR="00000000" w:rsidRPr="00000000">
        <w:rPr>
          <w:rFonts w:ascii="Book Antiqua" w:cs="Book Antiqua" w:eastAsia="Book Antiqua" w:hAnsi="Book Antiqua"/>
          <w:color w:val="0e101a"/>
          <w:sz w:val="24"/>
          <w:szCs w:val="24"/>
          <w:rtl w:val="0"/>
        </w:rPr>
        <w:t xml:space="preserve">How did Paul describe God in his message (24-27)? In what ways did Paul call the Athenians to repentance (28-31)? How did the people of Athens react to Paul's message (32-34)?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e101a"/>
          <w:sz w:val="24"/>
          <w:szCs w:val="24"/>
        </w:rPr>
      </w:pPr>
      <w:r w:rsidDel="00000000" w:rsidR="00000000" w:rsidRPr="00000000">
        <w:rPr>
          <w:rtl w:val="0"/>
        </w:rPr>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Book Antiqua" w:cs="Book Antiqua" w:eastAsia="Book Antiqua" w:hAnsi="Book Antiqua"/>
          <w:color w:val="0e101a"/>
          <w:sz w:val="24"/>
          <w:szCs w:val="24"/>
          <w:u w:val="none"/>
        </w:rPr>
      </w:pPr>
      <w:r w:rsidDel="00000000" w:rsidR="00000000" w:rsidRPr="00000000">
        <w:rPr>
          <w:rFonts w:ascii="Book Antiqua" w:cs="Book Antiqua" w:eastAsia="Book Antiqua" w:hAnsi="Book Antiqua"/>
          <w:color w:val="0e101a"/>
          <w:sz w:val="24"/>
          <w:szCs w:val="24"/>
          <w:rtl w:val="0"/>
        </w:rPr>
        <w:t xml:space="preserve">What message does this passage give to our faith community? </w:t>
      </w: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e101a"/>
          <w:sz w:val="24"/>
          <w:szCs w:val="24"/>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rPr>
          <w:rFonts w:ascii="Book Antiqua" w:cs="Book Antiqua" w:eastAsia="Book Antiqua" w:hAnsi="Book Antiqua"/>
          <w:color w:val="0e101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