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16:11-40 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verses 16:31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jc w:val="center"/>
        <w:rPr>
          <w:rFonts w:ascii="Book Antiqua" w:cs="Book Antiqua" w:eastAsia="Book Antiqua" w:hAnsi="Book Antiqua"/>
          <w:b w:val="1"/>
          <w:color w:val="0d0d0d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8"/>
          <w:szCs w:val="28"/>
          <w:rtl w:val="0"/>
        </w:rPr>
        <w:t xml:space="preserve">BELIEVE IN THE LORD JESUS AND BE SAVED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Ho</w:t>
      </w:r>
      <w:r w:rsidDel="00000000" w:rsidR="00000000" w:rsidRPr="00000000">
        <w:rPr>
          <w:rFonts w:ascii="Book Antiqua" w:cs="Book Antiqua" w:eastAsia="Book Antiqua" w:hAnsi="Book Antiqua"/>
          <w:color w:val="0e101a"/>
          <w:sz w:val="24"/>
          <w:szCs w:val="24"/>
          <w:rtl w:val="0"/>
        </w:rPr>
        <w:t xml:space="preserve">w would you describe the journey of the Apostle Paul’s mission team from Troas to Philippi (11-12)? What did they do on the Sabbath (13)? Who was Lydia, and how did God work in her life (14-15)? 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e101a"/>
          <w:sz w:val="24"/>
          <w:szCs w:val="24"/>
          <w:rtl w:val="0"/>
        </w:rPr>
        <w:t xml:space="preserve">In what ways did Paul confront and deliver the female slave from the evil spirit (16-18)? What difficulties did Paul and Silas face because of this (19-24)?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e101a"/>
          <w:sz w:val="24"/>
          <w:szCs w:val="24"/>
          <w:rtl w:val="0"/>
        </w:rPr>
        <w:t xml:space="preserve">What did Paul and Silas do while in prison (25)? How did God respond to their faith (26)? Why did the jailer tremble before Paul and Silas (27-29)? What important questions did he ask Paul and Silas (30)?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e101a"/>
          <w:sz w:val="24"/>
          <w:szCs w:val="24"/>
          <w:rtl w:val="0"/>
        </w:rPr>
        <w:t xml:space="preserve">What message did Paul and Silas give the jailer (31-32)? In what ways did the jailer respond to the message (33-34)? How did Paul and Silas confront the magistrates in Philippi and leave the city (35-40)?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e101a"/>
          <w:sz w:val="24"/>
          <w:szCs w:val="24"/>
          <w:rtl w:val="0"/>
        </w:rPr>
        <w:t xml:space="preserve">What lessons can we learn about God’s work of salvation in Philippi?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431.99999999999994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