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9059" w14:textId="77777777" w:rsidR="002C7DFF" w:rsidRDefault="0074595D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Lesson 41 (2023)</w:t>
      </w:r>
    </w:p>
    <w:p w14:paraId="59595BF7" w14:textId="7690D0AA" w:rsidR="0074595D" w:rsidRDefault="0074595D" w:rsidP="0074595D">
      <w:pPr>
        <w:jc w:val="center"/>
        <w:rPr>
          <w:rFonts w:ascii="Agency FB" w:hAnsi="Agency FB"/>
          <w:b/>
          <w:bCs/>
          <w:sz w:val="28"/>
          <w:szCs w:val="28"/>
        </w:rPr>
      </w:pPr>
      <w:r w:rsidRPr="0074595D">
        <w:rPr>
          <w:rFonts w:ascii="Agency FB" w:hAnsi="Agency FB"/>
          <w:b/>
          <w:bCs/>
          <w:sz w:val="28"/>
          <w:szCs w:val="28"/>
        </w:rPr>
        <w:t>THE GOD OF THE LIVING</w:t>
      </w:r>
    </w:p>
    <w:p w14:paraId="7DED0B99" w14:textId="73D8B39F" w:rsidR="0074595D" w:rsidRDefault="0074595D" w:rsidP="0074595D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(Mark 12:18-27)</w:t>
      </w:r>
    </w:p>
    <w:p w14:paraId="6CA04DF1" w14:textId="267D1CFA" w:rsidR="0074595D" w:rsidRDefault="0074595D" w:rsidP="0074595D">
      <w:pPr>
        <w:rPr>
          <w:rFonts w:ascii="Agency FB" w:hAnsi="Agency FB"/>
          <w:sz w:val="28"/>
          <w:szCs w:val="28"/>
        </w:rPr>
      </w:pPr>
    </w:p>
    <w:p w14:paraId="6E22F1D7" w14:textId="49523655" w:rsidR="0074595D" w:rsidRDefault="0074595D" w:rsidP="0074595D">
      <w:pPr>
        <w:rPr>
          <w:rFonts w:ascii="Agency FB" w:hAnsi="Agency FB"/>
          <w:b/>
          <w:bCs/>
          <w:sz w:val="28"/>
          <w:szCs w:val="28"/>
          <w:u w:val="single"/>
        </w:rPr>
      </w:pPr>
      <w:r w:rsidRPr="002F1850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4DC925D8" w14:textId="77777777" w:rsidR="002F1850" w:rsidRPr="002F1850" w:rsidRDefault="002F1850" w:rsidP="0074595D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4BC3984B" w14:textId="1B61F7E0" w:rsidR="0074595D" w:rsidRDefault="0074595D" w:rsidP="0074595D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What misconceptions do people often have about God?</w:t>
      </w:r>
    </w:p>
    <w:p w14:paraId="77906663" w14:textId="77777777" w:rsidR="0074595D" w:rsidRDefault="0074595D" w:rsidP="0074595D">
      <w:pPr>
        <w:rPr>
          <w:rFonts w:ascii="Agency FB" w:hAnsi="Agency FB"/>
          <w:sz w:val="28"/>
          <w:szCs w:val="28"/>
        </w:rPr>
      </w:pPr>
    </w:p>
    <w:p w14:paraId="236DCFE2" w14:textId="7AB2A426" w:rsidR="0074595D" w:rsidRDefault="0074595D" w:rsidP="002F1850">
      <w:pPr>
        <w:tabs>
          <w:tab w:val="left" w:pos="1461"/>
        </w:tabs>
        <w:rPr>
          <w:rFonts w:ascii="Agency FB" w:hAnsi="Agency FB"/>
          <w:b/>
          <w:bCs/>
          <w:sz w:val="28"/>
          <w:szCs w:val="28"/>
          <w:u w:val="single"/>
        </w:rPr>
      </w:pPr>
      <w:r w:rsidRPr="002F1850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5E4EB64B" w14:textId="77777777" w:rsidR="002F1850" w:rsidRPr="002F1850" w:rsidRDefault="002F1850" w:rsidP="0074595D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3135801A" w14:textId="04167EBB" w:rsidR="0074595D" w:rsidRDefault="0074595D" w:rsidP="0074595D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18-19. Who were the Sadducees, and what unique beliefs did the Sadducees have? (18; Acts 23:8) What instruction of Moses did the Sadducees cite to support their theology about the resurrection? </w:t>
      </w:r>
    </w:p>
    <w:p w14:paraId="58853FE0" w14:textId="77777777" w:rsidR="0074595D" w:rsidRDefault="0074595D" w:rsidP="0074595D">
      <w:pPr>
        <w:rPr>
          <w:rFonts w:ascii="Agency FB" w:hAnsi="Agency FB"/>
          <w:sz w:val="28"/>
          <w:szCs w:val="28"/>
        </w:rPr>
      </w:pPr>
    </w:p>
    <w:p w14:paraId="4202D521" w14:textId="71C7D84C" w:rsidR="0074595D" w:rsidRDefault="0074595D" w:rsidP="0074595D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20-23. What hypothetical case did they bring to Jesus? (20-23) What was the basic principle underlying the Sadducees’ question? (23) </w:t>
      </w:r>
    </w:p>
    <w:p w14:paraId="4302931C" w14:textId="77777777" w:rsidR="0074595D" w:rsidRPr="0074595D" w:rsidRDefault="0074595D" w:rsidP="0074595D">
      <w:pPr>
        <w:pStyle w:val="ListParagraph"/>
        <w:rPr>
          <w:rFonts w:ascii="Agency FB" w:hAnsi="Agency FB"/>
          <w:sz w:val="28"/>
          <w:szCs w:val="28"/>
        </w:rPr>
      </w:pPr>
    </w:p>
    <w:p w14:paraId="17A228C4" w14:textId="33656000" w:rsidR="0074595D" w:rsidRDefault="0074595D" w:rsidP="0074595D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24-25. In what two areas was their knowledge deficient? </w:t>
      </w:r>
      <w:r w:rsidR="002F1850">
        <w:rPr>
          <w:rFonts w:ascii="Agency FB" w:hAnsi="Agency FB"/>
          <w:sz w:val="28"/>
          <w:szCs w:val="28"/>
        </w:rPr>
        <w:t xml:space="preserve">What did Jesus teach about marriage in heaven? How will life in heaven differ from life on earth? </w:t>
      </w:r>
    </w:p>
    <w:p w14:paraId="0695D247" w14:textId="77777777" w:rsidR="002F1850" w:rsidRPr="002F1850" w:rsidRDefault="002F1850" w:rsidP="002F1850">
      <w:pPr>
        <w:pStyle w:val="ListParagraph"/>
        <w:rPr>
          <w:rFonts w:ascii="Agency FB" w:hAnsi="Agency FB"/>
          <w:sz w:val="28"/>
          <w:szCs w:val="28"/>
        </w:rPr>
      </w:pPr>
    </w:p>
    <w:p w14:paraId="290D8436" w14:textId="04E66252" w:rsidR="002F1850" w:rsidRDefault="002F1850" w:rsidP="0074595D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26-27. How did Jesus show the Sadducees that the dead are raised? What did Jesus mean when he referred to God as </w:t>
      </w:r>
      <w:r w:rsidRPr="002F1850">
        <w:rPr>
          <w:rFonts w:ascii="Agency FB" w:hAnsi="Agency FB"/>
          <w:i/>
          <w:iCs/>
          <w:sz w:val="28"/>
          <w:szCs w:val="28"/>
          <w:u w:val="single"/>
        </w:rPr>
        <w:t>“not the God of the dead, but of the living”?</w:t>
      </w:r>
      <w:r>
        <w:rPr>
          <w:rFonts w:ascii="Agency FB" w:hAnsi="Agency FB"/>
          <w:sz w:val="28"/>
          <w:szCs w:val="28"/>
        </w:rPr>
        <w:t xml:space="preserve">  </w:t>
      </w:r>
      <w:r>
        <w:rPr>
          <w:rFonts w:ascii="Agency FB" w:hAnsi="Agency FB"/>
          <w:sz w:val="28"/>
          <w:szCs w:val="28"/>
        </w:rPr>
        <w:t>What can you learn from the Sadducees’ negative example in this episode?</w:t>
      </w:r>
    </w:p>
    <w:p w14:paraId="0D61B60C" w14:textId="77777777" w:rsidR="002F1850" w:rsidRPr="002F1850" w:rsidRDefault="002F1850" w:rsidP="002F1850">
      <w:pPr>
        <w:pStyle w:val="ListParagraph"/>
        <w:rPr>
          <w:rFonts w:ascii="Agency FB" w:hAnsi="Agency FB"/>
          <w:sz w:val="28"/>
          <w:szCs w:val="28"/>
        </w:rPr>
      </w:pPr>
    </w:p>
    <w:p w14:paraId="4C69AEBF" w14:textId="42C9B972" w:rsidR="002F1850" w:rsidRPr="002F1850" w:rsidRDefault="002F1850" w:rsidP="002F1850">
      <w:pPr>
        <w:rPr>
          <w:rFonts w:ascii="Agency FB" w:hAnsi="Agency FB"/>
          <w:b/>
          <w:bCs/>
          <w:sz w:val="28"/>
          <w:szCs w:val="28"/>
          <w:u w:val="single"/>
        </w:rPr>
      </w:pPr>
      <w:r w:rsidRPr="002F1850">
        <w:rPr>
          <w:rFonts w:ascii="Agency FB" w:hAnsi="Agency FB"/>
          <w:b/>
          <w:bCs/>
          <w:sz w:val="28"/>
          <w:szCs w:val="28"/>
          <w:u w:val="single"/>
        </w:rPr>
        <w:t>Apply it</w:t>
      </w:r>
      <w:r w:rsidRPr="002F1850">
        <w:rPr>
          <w:rFonts w:ascii="Agency FB" w:hAnsi="Agency FB"/>
          <w:b/>
          <w:bCs/>
          <w:sz w:val="28"/>
          <w:szCs w:val="28"/>
          <w:u w:val="single"/>
        </w:rPr>
        <w:br/>
      </w:r>
    </w:p>
    <w:p w14:paraId="4BC96A5A" w14:textId="1F788487" w:rsidR="002F1850" w:rsidRPr="002F1850" w:rsidRDefault="002F1850" w:rsidP="002F1850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can you do to prevent yourself from being as </w:t>
      </w:r>
      <w:r w:rsidRPr="002F1850">
        <w:rPr>
          <w:rFonts w:ascii="Agency FB" w:hAnsi="Agency FB"/>
          <w:i/>
          <w:iCs/>
          <w:sz w:val="28"/>
          <w:szCs w:val="28"/>
          <w:u w:val="single"/>
        </w:rPr>
        <w:t>“badly mistaken”</w:t>
      </w:r>
      <w:r>
        <w:rPr>
          <w:rFonts w:ascii="Agency FB" w:hAnsi="Agency FB"/>
          <w:sz w:val="28"/>
          <w:szCs w:val="28"/>
        </w:rPr>
        <w:t xml:space="preserve"> about what Jesus taught as the Sadducees were? </w:t>
      </w:r>
    </w:p>
    <w:sectPr w:rsidR="002F1850" w:rsidRPr="002F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C3C"/>
    <w:multiLevelType w:val="hybridMultilevel"/>
    <w:tmpl w:val="06E8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8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5D"/>
    <w:rsid w:val="002C7DFF"/>
    <w:rsid w:val="002F1850"/>
    <w:rsid w:val="0074595D"/>
    <w:rsid w:val="00C0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5D0"/>
  <w15:chartTrackingRefBased/>
  <w15:docId w15:val="{EA736616-BC13-4DBF-BB00-6BB1B55E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1</cp:revision>
  <cp:lastPrinted>2023-07-16T20:19:00Z</cp:lastPrinted>
  <dcterms:created xsi:type="dcterms:W3CDTF">2023-07-16T19:59:00Z</dcterms:created>
  <dcterms:modified xsi:type="dcterms:W3CDTF">2023-07-16T20:20:00Z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e348238e-e5c7-4b82-8623-ef9b2f11f188</vt:lpwstr>
  </property>
</Properties>
</file>